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B8FCA" w14:textId="4C17837E" w:rsidR="00C13CED" w:rsidRPr="00C13CED" w:rsidRDefault="00C13CED" w:rsidP="00C13CED">
      <w:pPr>
        <w:keepNext/>
        <w:widowControl w:val="0"/>
        <w:numPr>
          <w:ilvl w:val="1"/>
          <w:numId w:val="0"/>
        </w:numPr>
        <w:spacing w:before="200" w:after="0" w:line="300" w:lineRule="atLeast"/>
        <w:ind w:left="432" w:hanging="432"/>
        <w:contextualSpacing/>
        <w:outlineLvl w:val="1"/>
        <w:rPr>
          <w:rFonts w:ascii="Verdana" w:eastAsia="Times New Roman" w:hAnsi="Verdana" w:cs="Arial"/>
          <w:b/>
          <w:iCs/>
          <w:kern w:val="32"/>
          <w:sz w:val="18"/>
          <w:szCs w:val="28"/>
        </w:rPr>
      </w:pPr>
      <w:bookmarkStart w:id="0" w:name="_Toc107821654"/>
      <w:bookmarkStart w:id="1" w:name="_Hlk41037452"/>
      <w:r w:rsidRPr="00C13CED">
        <w:rPr>
          <w:rFonts w:ascii="Verdana" w:eastAsia="Times New Roman" w:hAnsi="Verdana" w:cs="Arial"/>
          <w:b/>
          <w:iCs/>
          <w:kern w:val="32"/>
          <w:sz w:val="18"/>
          <w:szCs w:val="28"/>
        </w:rPr>
        <w:t xml:space="preserve">Bijlage 2. Referentieblad Technische bekwaamheid </w:t>
      </w:r>
      <w:bookmarkEnd w:id="0"/>
    </w:p>
    <w:p w14:paraId="6B382267" w14:textId="77777777" w:rsidR="00C13CED" w:rsidRPr="00C13CED" w:rsidRDefault="00C13CED" w:rsidP="00C13CED">
      <w:pPr>
        <w:spacing w:after="0" w:line="240" w:lineRule="auto"/>
        <w:rPr>
          <w:rFonts w:ascii="Verdana" w:eastAsia="Verdana" w:hAnsi="Verdana" w:cs="Verdana"/>
          <w:color w:val="000000"/>
          <w:sz w:val="18"/>
          <w:szCs w:val="18"/>
        </w:rPr>
      </w:pPr>
    </w:p>
    <w:p w14:paraId="638CCA71" w14:textId="3225739A"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per kerncompetentie een referentie op te geven van een gelijksoortige kerncompetentie uit de afgelopen </w:t>
      </w:r>
      <w:r w:rsidR="00624ABF" w:rsidRPr="00624ABF">
        <w:rPr>
          <w:rFonts w:ascii="Verdana" w:eastAsia="Verdana" w:hAnsi="Verdana" w:cs="Verdana"/>
          <w:color w:val="000000"/>
          <w:sz w:val="18"/>
          <w:szCs w:val="18"/>
        </w:rPr>
        <w:t>vijf (5) jaar voor Werken en drie (3) jaar voor Leveringen en Diensten</w:t>
      </w:r>
      <w:r w:rsidR="00624ABF">
        <w:rPr>
          <w:rFonts w:ascii="Verdana" w:eastAsia="Verdana" w:hAnsi="Verdana" w:cs="Verdana"/>
          <w:color w:val="000000"/>
          <w:sz w:val="18"/>
          <w:szCs w:val="18"/>
        </w:rPr>
        <w:t>.</w:t>
      </w:r>
    </w:p>
    <w:p w14:paraId="2B3F492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toegestaan om bij verschillende kerncompetenties en/of selectiecriteria dezelfde referentie in te dienen. Een referentie kan dus meerdere keren voorkomen en kan zowel worden gebruikt aan te tonen aan één of meer minimum- ofwel ervaringseisen te voldoen, als ook aantonen te voldoen aan één of meer selectiecriteria.</w:t>
      </w:r>
    </w:p>
    <w:p w14:paraId="35E68A41"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echter niet toegestaan om meer dan één referentie te leveren per gevraagde kerncompetentie.</w:t>
      </w:r>
    </w:p>
    <w:p w14:paraId="6852A9B7" w14:textId="77777777" w:rsidR="00C13CED" w:rsidRPr="00C13CED" w:rsidRDefault="00C13CED" w:rsidP="00C13CED">
      <w:pPr>
        <w:spacing w:after="0" w:line="240" w:lineRule="auto"/>
        <w:rPr>
          <w:rFonts w:ascii="Verdana" w:eastAsia="Verdana" w:hAnsi="Verdana" w:cs="Verdana"/>
          <w:color w:val="000000"/>
          <w:sz w:val="18"/>
          <w:szCs w:val="18"/>
        </w:rPr>
      </w:pPr>
    </w:p>
    <w:p w14:paraId="4645C3F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Inschrijver dient de onderstaande referentiebladen volledig in te vullen.</w:t>
      </w:r>
    </w:p>
    <w:p w14:paraId="7D7BEFE9" w14:textId="77777777" w:rsidR="00C13CED" w:rsidRPr="00C13CED" w:rsidRDefault="00C13CED" w:rsidP="00C13CED">
      <w:pPr>
        <w:spacing w:after="0" w:line="240" w:lineRule="auto"/>
        <w:rPr>
          <w:rFonts w:ascii="Verdana" w:eastAsia="Verdana" w:hAnsi="Verdana" w:cs="Verdana"/>
          <w:color w:val="000000"/>
          <w:sz w:val="18"/>
          <w:szCs w:val="18"/>
        </w:rPr>
      </w:pPr>
    </w:p>
    <w:p w14:paraId="16AFB04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Teneinde aan het voorgaande te voldoen kunnen ook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 onderaannemers worden meegezonden. Het is alleen toegestaan om een beroep te doen op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en/of onderaannemers indien deze vermeld zijn in deel IIC van het Uniforme Europees Aanbestedingsdocument (UEA).</w:t>
      </w:r>
    </w:p>
    <w:p w14:paraId="6D0AB70F" w14:textId="77777777" w:rsidR="00C13CED" w:rsidRPr="00C13CED" w:rsidRDefault="00C13CED" w:rsidP="00C13CED">
      <w:pPr>
        <w:spacing w:after="0" w:line="240" w:lineRule="auto"/>
        <w:rPr>
          <w:rFonts w:ascii="Verdana" w:eastAsia="Verdana" w:hAnsi="Verdana" w:cs="Verdana"/>
          <w:color w:val="000000"/>
          <w:sz w:val="18"/>
          <w:szCs w:val="18"/>
        </w:rPr>
      </w:pPr>
    </w:p>
    <w:p w14:paraId="4F1DB2C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41609812" w14:textId="77777777" w:rsidR="00C13CED" w:rsidRPr="00C13CED" w:rsidRDefault="00C13CED" w:rsidP="00C13CED">
      <w:pPr>
        <w:spacing w:after="0" w:line="240" w:lineRule="auto"/>
        <w:rPr>
          <w:rFonts w:ascii="Verdana" w:eastAsia="Verdana" w:hAnsi="Verdana" w:cs="Verdana"/>
          <w:sz w:val="18"/>
          <w:szCs w:val="18"/>
        </w:rPr>
      </w:pPr>
    </w:p>
    <w:p w14:paraId="31B6B638"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 xml:space="preserve">Referentieblad Kerncompetentie </w:t>
      </w:r>
    </w:p>
    <w:p w14:paraId="4979475A" w14:textId="77777777" w:rsidR="00C13CED" w:rsidRPr="00C13CED" w:rsidRDefault="00C13CED" w:rsidP="00C13CED">
      <w:pPr>
        <w:spacing w:after="0" w:line="240" w:lineRule="auto"/>
        <w:rPr>
          <w:rFonts w:ascii="Verdana" w:eastAsia="Verdana" w:hAnsi="Verdana" w:cs="Verdana"/>
          <w:color w:val="FF0000"/>
          <w:sz w:val="18"/>
          <w:szCs w:val="18"/>
        </w:rPr>
      </w:pPr>
    </w:p>
    <w:p w14:paraId="5B41B636" w14:textId="156B3C19" w:rsidR="0038572F" w:rsidRPr="0038572F" w:rsidRDefault="0038572F" w:rsidP="0038572F">
      <w:pPr>
        <w:pStyle w:val="Lijstalinea"/>
        <w:numPr>
          <w:ilvl w:val="0"/>
          <w:numId w:val="1"/>
        </w:numPr>
        <w:rPr>
          <w:rFonts w:ascii="Verdana" w:eastAsia="Verdana" w:hAnsi="Verdana" w:cs="Verdana"/>
          <w:b/>
          <w:color w:val="000000"/>
          <w:sz w:val="18"/>
          <w:szCs w:val="18"/>
          <w:lang w:eastAsia="nl-NL"/>
        </w:rPr>
      </w:pPr>
      <w:r w:rsidRPr="0038572F">
        <w:rPr>
          <w:rFonts w:ascii="Verdana" w:eastAsia="Verdana" w:hAnsi="Verdana" w:cs="Verdana"/>
          <w:b/>
          <w:color w:val="000000"/>
          <w:sz w:val="18"/>
          <w:szCs w:val="18"/>
          <w:lang w:eastAsia="nl-NL"/>
        </w:rPr>
        <w:t>Eén referentie, inzake een opdracht voor het inspecteren van bruggen volgens NEN 2767 en CUR 117 met een omvang van minimaal 100 stuks.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4335997D" w14:textId="77777777" w:rsidTr="008461C8">
        <w:tc>
          <w:tcPr>
            <w:tcW w:w="4444" w:type="dxa"/>
            <w:shd w:val="clear" w:color="auto" w:fill="auto"/>
          </w:tcPr>
          <w:p w14:paraId="10C6A3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2F6EA82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FD175B6" w14:textId="77777777" w:rsidTr="008461C8">
        <w:tc>
          <w:tcPr>
            <w:tcW w:w="4444" w:type="dxa"/>
            <w:shd w:val="clear" w:color="auto" w:fill="auto"/>
          </w:tcPr>
          <w:p w14:paraId="7A4E288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23758DE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7599017" w14:textId="77777777" w:rsidTr="008461C8">
        <w:tc>
          <w:tcPr>
            <w:tcW w:w="4444" w:type="dxa"/>
            <w:shd w:val="clear" w:color="auto" w:fill="auto"/>
          </w:tcPr>
          <w:p w14:paraId="519DBA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2AF79D81" w14:textId="77777777" w:rsidR="00C13CED" w:rsidRPr="00C13CED" w:rsidRDefault="00C13CED" w:rsidP="00C13CED">
            <w:pPr>
              <w:spacing w:after="0" w:line="240" w:lineRule="auto"/>
              <w:rPr>
                <w:rFonts w:ascii="Verdana" w:eastAsia="Verdana" w:hAnsi="Verdana" w:cs="Verdana"/>
                <w:sz w:val="18"/>
                <w:szCs w:val="18"/>
              </w:rPr>
            </w:pPr>
          </w:p>
          <w:p w14:paraId="78621F5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182339F" w14:textId="77777777" w:rsidTr="008461C8">
        <w:tc>
          <w:tcPr>
            <w:tcW w:w="4444" w:type="dxa"/>
            <w:shd w:val="clear" w:color="auto" w:fill="auto"/>
          </w:tcPr>
          <w:p w14:paraId="71F9BEC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151A0017"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988B07D" w14:textId="77777777" w:rsidTr="008461C8">
        <w:tc>
          <w:tcPr>
            <w:tcW w:w="4444" w:type="dxa"/>
            <w:shd w:val="clear" w:color="auto" w:fill="auto"/>
          </w:tcPr>
          <w:p w14:paraId="1B03164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60799D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34AF061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E0E4CBB" w14:textId="77777777" w:rsidTr="008461C8">
        <w:tc>
          <w:tcPr>
            <w:tcW w:w="4444" w:type="dxa"/>
            <w:shd w:val="clear" w:color="auto" w:fill="auto"/>
          </w:tcPr>
          <w:p w14:paraId="4BE77D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0AD8E67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B4DF755" w14:textId="77777777" w:rsidTr="008461C8">
        <w:tc>
          <w:tcPr>
            <w:tcW w:w="4444" w:type="dxa"/>
            <w:shd w:val="clear" w:color="auto" w:fill="auto"/>
          </w:tcPr>
          <w:p w14:paraId="45A2722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04033D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8BFEAF7" w14:textId="77777777" w:rsidTr="008461C8">
        <w:tc>
          <w:tcPr>
            <w:tcW w:w="4444" w:type="dxa"/>
            <w:shd w:val="clear" w:color="auto" w:fill="auto"/>
          </w:tcPr>
          <w:p w14:paraId="49163C83"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751C56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5B207F4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45A5B83B" w14:textId="2BC75638" w:rsidR="00C13CED" w:rsidRDefault="00C13CED" w:rsidP="00C13CED">
      <w:pPr>
        <w:spacing w:after="0" w:line="240" w:lineRule="auto"/>
        <w:rPr>
          <w:rFonts w:ascii="Verdana" w:eastAsia="Verdana" w:hAnsi="Verdana" w:cs="Verdana"/>
          <w:i/>
          <w:color w:val="FF0000"/>
          <w:sz w:val="18"/>
          <w:szCs w:val="18"/>
        </w:rPr>
      </w:pPr>
    </w:p>
    <w:p w14:paraId="194366FB" w14:textId="49D26D58" w:rsidR="006A018A" w:rsidRDefault="006A018A" w:rsidP="00C13CED">
      <w:pPr>
        <w:spacing w:after="0" w:line="240" w:lineRule="auto"/>
        <w:rPr>
          <w:rFonts w:ascii="Verdana" w:eastAsia="Verdana" w:hAnsi="Verdana" w:cs="Verdana"/>
          <w:i/>
          <w:color w:val="FF0000"/>
          <w:sz w:val="18"/>
          <w:szCs w:val="18"/>
        </w:rPr>
      </w:pPr>
    </w:p>
    <w:p w14:paraId="28B9B1B8" w14:textId="76E3B722" w:rsidR="006A018A" w:rsidRDefault="006A018A" w:rsidP="00C13CED">
      <w:pPr>
        <w:spacing w:after="0" w:line="240" w:lineRule="auto"/>
        <w:rPr>
          <w:rFonts w:ascii="Verdana" w:eastAsia="Verdana" w:hAnsi="Verdana" w:cs="Verdana"/>
          <w:i/>
          <w:color w:val="FF0000"/>
          <w:sz w:val="18"/>
          <w:szCs w:val="18"/>
        </w:rPr>
      </w:pPr>
    </w:p>
    <w:p w14:paraId="18F584A5" w14:textId="1DEE79FF" w:rsidR="006A018A" w:rsidRDefault="006A018A" w:rsidP="00C13CED">
      <w:pPr>
        <w:spacing w:after="0" w:line="240" w:lineRule="auto"/>
        <w:rPr>
          <w:rFonts w:ascii="Verdana" w:eastAsia="Verdana" w:hAnsi="Verdana" w:cs="Verdana"/>
          <w:i/>
          <w:color w:val="FF0000"/>
          <w:sz w:val="18"/>
          <w:szCs w:val="18"/>
        </w:rPr>
      </w:pPr>
    </w:p>
    <w:p w14:paraId="60CAED1F" w14:textId="63F7B505" w:rsidR="006A018A" w:rsidRDefault="006A018A" w:rsidP="00C13CED">
      <w:pPr>
        <w:spacing w:after="0" w:line="240" w:lineRule="auto"/>
        <w:rPr>
          <w:rFonts w:ascii="Verdana" w:eastAsia="Verdana" w:hAnsi="Verdana" w:cs="Verdana"/>
          <w:i/>
          <w:color w:val="FF0000"/>
          <w:sz w:val="18"/>
          <w:szCs w:val="18"/>
        </w:rPr>
      </w:pPr>
    </w:p>
    <w:p w14:paraId="30E87D33" w14:textId="6217D515" w:rsidR="006A018A" w:rsidRDefault="006A018A" w:rsidP="00C13CED">
      <w:pPr>
        <w:spacing w:after="0" w:line="240" w:lineRule="auto"/>
        <w:rPr>
          <w:rFonts w:ascii="Verdana" w:eastAsia="Verdana" w:hAnsi="Verdana" w:cs="Verdana"/>
          <w:i/>
          <w:color w:val="FF0000"/>
          <w:sz w:val="18"/>
          <w:szCs w:val="18"/>
        </w:rPr>
      </w:pPr>
    </w:p>
    <w:p w14:paraId="47567260" w14:textId="5A6EAE5B" w:rsidR="006A018A" w:rsidRDefault="006A018A" w:rsidP="00C13CED">
      <w:pPr>
        <w:spacing w:after="0" w:line="240" w:lineRule="auto"/>
        <w:rPr>
          <w:rFonts w:ascii="Verdana" w:eastAsia="Verdana" w:hAnsi="Verdana" w:cs="Verdana"/>
          <w:i/>
          <w:color w:val="FF0000"/>
          <w:sz w:val="18"/>
          <w:szCs w:val="18"/>
        </w:rPr>
      </w:pPr>
    </w:p>
    <w:p w14:paraId="6323BEF6" w14:textId="6D61BE67" w:rsidR="006A018A" w:rsidRDefault="006A018A" w:rsidP="00C13CED">
      <w:pPr>
        <w:spacing w:after="0" w:line="240" w:lineRule="auto"/>
        <w:rPr>
          <w:rFonts w:ascii="Verdana" w:eastAsia="Verdana" w:hAnsi="Verdana" w:cs="Verdana"/>
          <w:i/>
          <w:color w:val="FF0000"/>
          <w:sz w:val="18"/>
          <w:szCs w:val="18"/>
        </w:rPr>
      </w:pPr>
    </w:p>
    <w:p w14:paraId="59D269DB" w14:textId="7833DAE2" w:rsidR="006A018A" w:rsidRDefault="006A018A" w:rsidP="00C13CED">
      <w:pPr>
        <w:spacing w:after="0" w:line="240" w:lineRule="auto"/>
        <w:rPr>
          <w:rFonts w:ascii="Verdana" w:eastAsia="Verdana" w:hAnsi="Verdana" w:cs="Verdana"/>
          <w:i/>
          <w:color w:val="FF0000"/>
          <w:sz w:val="18"/>
          <w:szCs w:val="18"/>
        </w:rPr>
      </w:pPr>
    </w:p>
    <w:p w14:paraId="7861189E" w14:textId="3FFA63CE" w:rsidR="006A018A" w:rsidRDefault="006A018A" w:rsidP="00C13CED">
      <w:pPr>
        <w:spacing w:after="0" w:line="240" w:lineRule="auto"/>
        <w:rPr>
          <w:rFonts w:ascii="Verdana" w:eastAsia="Verdana" w:hAnsi="Verdana" w:cs="Verdana"/>
          <w:i/>
          <w:color w:val="FF0000"/>
          <w:sz w:val="18"/>
          <w:szCs w:val="18"/>
        </w:rPr>
      </w:pPr>
    </w:p>
    <w:p w14:paraId="03D399CD" w14:textId="67BFF748" w:rsidR="006A018A" w:rsidRDefault="006A018A" w:rsidP="00C13CED">
      <w:pPr>
        <w:spacing w:after="0" w:line="240" w:lineRule="auto"/>
        <w:rPr>
          <w:rFonts w:ascii="Verdana" w:eastAsia="Verdana" w:hAnsi="Verdana" w:cs="Verdana"/>
          <w:i/>
          <w:color w:val="FF0000"/>
          <w:sz w:val="18"/>
          <w:szCs w:val="18"/>
        </w:rPr>
      </w:pPr>
    </w:p>
    <w:p w14:paraId="4A7E6CA2" w14:textId="6F1A56C5" w:rsidR="006A018A" w:rsidRDefault="006A018A" w:rsidP="00C13CED">
      <w:pPr>
        <w:spacing w:after="0" w:line="240" w:lineRule="auto"/>
        <w:rPr>
          <w:rFonts w:ascii="Verdana" w:eastAsia="Verdana" w:hAnsi="Verdana" w:cs="Verdana"/>
          <w:i/>
          <w:color w:val="FF0000"/>
          <w:sz w:val="18"/>
          <w:szCs w:val="18"/>
        </w:rPr>
      </w:pPr>
    </w:p>
    <w:p w14:paraId="477472E9" w14:textId="77777777" w:rsidR="006A018A" w:rsidRPr="00C13CED" w:rsidRDefault="006A018A" w:rsidP="00C13CED">
      <w:pPr>
        <w:spacing w:after="0" w:line="240" w:lineRule="auto"/>
        <w:rPr>
          <w:rFonts w:ascii="Verdana" w:eastAsia="Verdana" w:hAnsi="Verdana" w:cs="Verdana"/>
          <w:i/>
          <w:color w:val="FF0000"/>
          <w:sz w:val="18"/>
          <w:szCs w:val="18"/>
        </w:rPr>
      </w:pPr>
    </w:p>
    <w:p w14:paraId="17899D7B" w14:textId="77777777" w:rsidR="001F7CD1" w:rsidRDefault="001F7CD1">
      <w:pPr>
        <w:rPr>
          <w:rFonts w:ascii="Verdana" w:eastAsia="Verdana" w:hAnsi="Verdana" w:cs="Verdana"/>
          <w:b/>
          <w:color w:val="000000"/>
          <w:sz w:val="18"/>
          <w:szCs w:val="18"/>
          <w:lang w:eastAsia="nl-NL"/>
        </w:rPr>
      </w:pPr>
      <w:r>
        <w:rPr>
          <w:rFonts w:ascii="Verdana" w:eastAsia="Verdana" w:hAnsi="Verdana" w:cs="Verdana"/>
          <w:b/>
          <w:color w:val="000000"/>
          <w:sz w:val="18"/>
          <w:szCs w:val="18"/>
          <w:lang w:eastAsia="nl-NL"/>
        </w:rPr>
        <w:br w:type="page"/>
      </w:r>
    </w:p>
    <w:p w14:paraId="2C1713E3" w14:textId="27703AB9" w:rsidR="001F7CD1" w:rsidRPr="001F7CD1" w:rsidRDefault="001F7CD1" w:rsidP="001F7CD1">
      <w:pPr>
        <w:pStyle w:val="Lijstalinea"/>
        <w:numPr>
          <w:ilvl w:val="0"/>
          <w:numId w:val="1"/>
        </w:numPr>
        <w:rPr>
          <w:rFonts w:ascii="Verdana" w:eastAsia="Verdana" w:hAnsi="Verdana" w:cs="Verdana"/>
          <w:b/>
          <w:color w:val="000000"/>
          <w:sz w:val="18"/>
          <w:szCs w:val="18"/>
          <w:lang w:eastAsia="nl-NL"/>
        </w:rPr>
      </w:pPr>
      <w:r w:rsidRPr="001F7CD1">
        <w:rPr>
          <w:rFonts w:ascii="Verdana" w:eastAsia="Verdana" w:hAnsi="Verdana" w:cs="Verdana"/>
          <w:b/>
          <w:color w:val="000000"/>
          <w:sz w:val="18"/>
          <w:szCs w:val="18"/>
          <w:lang w:eastAsia="nl-NL"/>
        </w:rPr>
        <w:lastRenderedPageBreak/>
        <w:t>Kerncompetentie 2: Eén referentie, inzake een opdracht voor het inspecteren van steigers volgens NEN 2767 en CUR 117 met een omvang van minimaal 50 stuks.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2CC305F2" w14:textId="77777777" w:rsidTr="008461C8">
        <w:tc>
          <w:tcPr>
            <w:tcW w:w="4444" w:type="dxa"/>
            <w:shd w:val="clear" w:color="auto" w:fill="auto"/>
          </w:tcPr>
          <w:p w14:paraId="717EBA3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25BBB2B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8E302F2" w14:textId="77777777" w:rsidTr="008461C8">
        <w:tc>
          <w:tcPr>
            <w:tcW w:w="4444" w:type="dxa"/>
            <w:shd w:val="clear" w:color="auto" w:fill="auto"/>
          </w:tcPr>
          <w:p w14:paraId="50C7DF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1EE8ED44"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0A34AAB" w14:textId="77777777" w:rsidTr="008461C8">
        <w:tc>
          <w:tcPr>
            <w:tcW w:w="4444" w:type="dxa"/>
            <w:shd w:val="clear" w:color="auto" w:fill="auto"/>
          </w:tcPr>
          <w:p w14:paraId="67F4F56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3B782593" w14:textId="77777777" w:rsidR="00C13CED" w:rsidRPr="00C13CED" w:rsidRDefault="00C13CED" w:rsidP="00C13CED">
            <w:pPr>
              <w:spacing w:after="0" w:line="240" w:lineRule="auto"/>
              <w:rPr>
                <w:rFonts w:ascii="Verdana" w:eastAsia="Verdana" w:hAnsi="Verdana" w:cs="Verdana"/>
                <w:sz w:val="18"/>
                <w:szCs w:val="18"/>
              </w:rPr>
            </w:pPr>
          </w:p>
          <w:p w14:paraId="0B463D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09672743" w14:textId="77777777" w:rsidTr="008461C8">
        <w:tc>
          <w:tcPr>
            <w:tcW w:w="4444" w:type="dxa"/>
            <w:shd w:val="clear" w:color="auto" w:fill="auto"/>
          </w:tcPr>
          <w:p w14:paraId="3374406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0DD6EDA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DE1AA95" w14:textId="77777777" w:rsidTr="008461C8">
        <w:tc>
          <w:tcPr>
            <w:tcW w:w="4444" w:type="dxa"/>
            <w:shd w:val="clear" w:color="auto" w:fill="auto"/>
          </w:tcPr>
          <w:p w14:paraId="5559ECC9"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5DDC4B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57D1922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13DFD53" w14:textId="77777777" w:rsidTr="008461C8">
        <w:tc>
          <w:tcPr>
            <w:tcW w:w="4444" w:type="dxa"/>
            <w:shd w:val="clear" w:color="auto" w:fill="auto"/>
          </w:tcPr>
          <w:p w14:paraId="7559CE9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1158A85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9F3406F" w14:textId="77777777" w:rsidTr="008461C8">
        <w:tc>
          <w:tcPr>
            <w:tcW w:w="4444" w:type="dxa"/>
            <w:shd w:val="clear" w:color="auto" w:fill="auto"/>
          </w:tcPr>
          <w:p w14:paraId="122C2116"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41FE0AD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5928FE22" w14:textId="77777777" w:rsidTr="008461C8">
        <w:tc>
          <w:tcPr>
            <w:tcW w:w="4444" w:type="dxa"/>
            <w:shd w:val="clear" w:color="auto" w:fill="auto"/>
          </w:tcPr>
          <w:p w14:paraId="13FBCA1A"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3D8510E0"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34E53B84"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14AA4D9F" w14:textId="77777777" w:rsidR="00C13CED" w:rsidRPr="00C13CED" w:rsidRDefault="00C13CED" w:rsidP="00C13CED">
      <w:pPr>
        <w:spacing w:after="0" w:line="240" w:lineRule="auto"/>
        <w:rPr>
          <w:rFonts w:ascii="Verdana" w:eastAsia="Verdana" w:hAnsi="Verdana" w:cs="Verdana"/>
          <w:color w:val="FF0000"/>
          <w:sz w:val="18"/>
          <w:szCs w:val="18"/>
        </w:rPr>
      </w:pPr>
    </w:p>
    <w:p w14:paraId="64709C7C" w14:textId="77777777" w:rsidR="00C13CED" w:rsidRPr="00C13CED" w:rsidRDefault="00C13CED" w:rsidP="00C13CED">
      <w:pPr>
        <w:spacing w:after="0" w:line="240" w:lineRule="auto"/>
        <w:rPr>
          <w:rFonts w:ascii="Verdana" w:eastAsia="Verdana" w:hAnsi="Verdana" w:cs="Verdana"/>
          <w:color w:val="FF0000"/>
          <w:sz w:val="18"/>
          <w:szCs w:val="18"/>
        </w:rPr>
      </w:pPr>
    </w:p>
    <w:p w14:paraId="4F302513" w14:textId="42C6EF86" w:rsidR="00C13CED" w:rsidRPr="006A018A" w:rsidRDefault="00F602E7" w:rsidP="006A018A">
      <w:pPr>
        <w:pStyle w:val="Lijstalinea"/>
        <w:numPr>
          <w:ilvl w:val="0"/>
          <w:numId w:val="1"/>
        </w:numPr>
        <w:rPr>
          <w:rFonts w:ascii="Verdana" w:eastAsia="Verdana" w:hAnsi="Verdana" w:cs="Verdana"/>
          <w:b/>
          <w:color w:val="000000"/>
          <w:sz w:val="18"/>
          <w:szCs w:val="18"/>
          <w:lang w:eastAsia="nl-NL"/>
        </w:rPr>
      </w:pPr>
      <w:r w:rsidRPr="00F602E7">
        <w:rPr>
          <w:rFonts w:ascii="Verdana" w:eastAsia="Verdana" w:hAnsi="Verdana" w:cs="Verdana"/>
          <w:b/>
          <w:color w:val="000000"/>
          <w:sz w:val="18"/>
          <w:szCs w:val="18"/>
          <w:lang w:eastAsia="nl-NL"/>
        </w:rPr>
        <w:t>Eén referentie, inzake een opdracht voor het inspecteren van kademuren volgens NEN 2767 en CUR 117 met een omvang van minimaal 1 kilometer.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04C2B59D" w14:textId="77777777" w:rsidTr="008461C8">
        <w:tc>
          <w:tcPr>
            <w:tcW w:w="4444" w:type="dxa"/>
            <w:shd w:val="clear" w:color="auto" w:fill="auto"/>
          </w:tcPr>
          <w:p w14:paraId="050B368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1A38813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C532D6C" w14:textId="77777777" w:rsidTr="008461C8">
        <w:tc>
          <w:tcPr>
            <w:tcW w:w="4444" w:type="dxa"/>
            <w:shd w:val="clear" w:color="auto" w:fill="auto"/>
          </w:tcPr>
          <w:p w14:paraId="3CBE0135"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6041186E"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0FF313C8" w14:textId="77777777" w:rsidTr="008461C8">
        <w:tc>
          <w:tcPr>
            <w:tcW w:w="4444" w:type="dxa"/>
            <w:shd w:val="clear" w:color="auto" w:fill="auto"/>
          </w:tcPr>
          <w:p w14:paraId="5E024C91"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194049B2" w14:textId="77777777" w:rsidR="00C13CED" w:rsidRPr="00C13CED" w:rsidRDefault="00C13CED" w:rsidP="00C13CED">
            <w:pPr>
              <w:spacing w:after="0" w:line="240" w:lineRule="auto"/>
              <w:rPr>
                <w:rFonts w:ascii="Verdana" w:eastAsia="Verdana" w:hAnsi="Verdana" w:cs="Verdana"/>
                <w:sz w:val="18"/>
                <w:szCs w:val="18"/>
              </w:rPr>
            </w:pPr>
          </w:p>
          <w:p w14:paraId="5257DE2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65599FD8" w14:textId="77777777" w:rsidTr="008461C8">
        <w:tc>
          <w:tcPr>
            <w:tcW w:w="4444" w:type="dxa"/>
            <w:shd w:val="clear" w:color="auto" w:fill="auto"/>
          </w:tcPr>
          <w:p w14:paraId="7B4A924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76DBB27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659EC71" w14:textId="77777777" w:rsidTr="008461C8">
        <w:tc>
          <w:tcPr>
            <w:tcW w:w="4444" w:type="dxa"/>
            <w:shd w:val="clear" w:color="auto" w:fill="auto"/>
          </w:tcPr>
          <w:p w14:paraId="3A5618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140924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3DBCFD9B"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28D0021" w14:textId="77777777" w:rsidTr="008461C8">
        <w:tc>
          <w:tcPr>
            <w:tcW w:w="4444" w:type="dxa"/>
            <w:shd w:val="clear" w:color="auto" w:fill="auto"/>
          </w:tcPr>
          <w:p w14:paraId="12D0695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60652017"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DF63E84" w14:textId="77777777" w:rsidTr="008461C8">
        <w:tc>
          <w:tcPr>
            <w:tcW w:w="4444" w:type="dxa"/>
            <w:shd w:val="clear" w:color="auto" w:fill="auto"/>
          </w:tcPr>
          <w:p w14:paraId="164AA970"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4952F10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45ACA90E" w14:textId="77777777" w:rsidTr="008461C8">
        <w:tc>
          <w:tcPr>
            <w:tcW w:w="4444" w:type="dxa"/>
            <w:shd w:val="clear" w:color="auto" w:fill="auto"/>
          </w:tcPr>
          <w:p w14:paraId="3AC909AC"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4D84DC6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7D08623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0BDE463F" w14:textId="77777777" w:rsidR="00C13CED" w:rsidRPr="00C13CED" w:rsidRDefault="00C13CED" w:rsidP="00C13CED">
      <w:pPr>
        <w:spacing w:after="0" w:line="240" w:lineRule="auto"/>
        <w:rPr>
          <w:rFonts w:ascii="Verdana" w:eastAsia="Verdana" w:hAnsi="Verdana" w:cs="Verdana"/>
          <w:color w:val="FF0000"/>
          <w:sz w:val="18"/>
          <w:szCs w:val="18"/>
        </w:rPr>
      </w:pPr>
    </w:p>
    <w:p w14:paraId="322A172F" w14:textId="596925F1" w:rsidR="00C13CED" w:rsidRDefault="00C13CED" w:rsidP="00C13CED">
      <w:pPr>
        <w:spacing w:after="0" w:line="240" w:lineRule="auto"/>
        <w:rPr>
          <w:rFonts w:ascii="Verdana" w:eastAsia="Verdana" w:hAnsi="Verdana" w:cs="Verdana"/>
          <w:color w:val="FF0000"/>
          <w:sz w:val="18"/>
          <w:szCs w:val="18"/>
        </w:rPr>
      </w:pPr>
    </w:p>
    <w:p w14:paraId="31E16B77" w14:textId="2FE470B3" w:rsidR="006A018A" w:rsidRDefault="006A018A" w:rsidP="00C13CED">
      <w:pPr>
        <w:spacing w:after="0" w:line="240" w:lineRule="auto"/>
        <w:rPr>
          <w:rFonts w:ascii="Verdana" w:eastAsia="Verdana" w:hAnsi="Verdana" w:cs="Verdana"/>
          <w:color w:val="FF0000"/>
          <w:sz w:val="18"/>
          <w:szCs w:val="18"/>
        </w:rPr>
      </w:pPr>
    </w:p>
    <w:p w14:paraId="69C44CE8" w14:textId="2AC73DDE" w:rsidR="006A018A" w:rsidRDefault="006A018A" w:rsidP="00C13CED">
      <w:pPr>
        <w:spacing w:after="0" w:line="240" w:lineRule="auto"/>
        <w:rPr>
          <w:rFonts w:ascii="Verdana" w:eastAsia="Verdana" w:hAnsi="Verdana" w:cs="Verdana"/>
          <w:color w:val="FF0000"/>
          <w:sz w:val="18"/>
          <w:szCs w:val="18"/>
        </w:rPr>
      </w:pPr>
    </w:p>
    <w:p w14:paraId="389D4278" w14:textId="040BC0C0" w:rsidR="006A018A" w:rsidRDefault="006A018A" w:rsidP="00C13CED">
      <w:pPr>
        <w:spacing w:after="0" w:line="240" w:lineRule="auto"/>
        <w:rPr>
          <w:rFonts w:ascii="Verdana" w:eastAsia="Verdana" w:hAnsi="Verdana" w:cs="Verdana"/>
          <w:color w:val="FF0000"/>
          <w:sz w:val="18"/>
          <w:szCs w:val="18"/>
        </w:rPr>
      </w:pPr>
    </w:p>
    <w:p w14:paraId="51EE4058" w14:textId="3C274B75" w:rsidR="006A018A" w:rsidRDefault="006A018A" w:rsidP="00C13CED">
      <w:pPr>
        <w:spacing w:after="0" w:line="240" w:lineRule="auto"/>
        <w:rPr>
          <w:rFonts w:ascii="Verdana" w:eastAsia="Verdana" w:hAnsi="Verdana" w:cs="Verdana"/>
          <w:color w:val="FF0000"/>
          <w:sz w:val="18"/>
          <w:szCs w:val="18"/>
        </w:rPr>
      </w:pPr>
    </w:p>
    <w:p w14:paraId="4A869907" w14:textId="28A96CFF" w:rsidR="006A018A" w:rsidRDefault="006A018A" w:rsidP="00C13CED">
      <w:pPr>
        <w:spacing w:after="0" w:line="240" w:lineRule="auto"/>
        <w:rPr>
          <w:rFonts w:ascii="Verdana" w:eastAsia="Verdana" w:hAnsi="Verdana" w:cs="Verdana"/>
          <w:color w:val="FF0000"/>
          <w:sz w:val="18"/>
          <w:szCs w:val="18"/>
        </w:rPr>
      </w:pPr>
    </w:p>
    <w:p w14:paraId="06C7491C" w14:textId="264C5BD0" w:rsidR="006A018A" w:rsidRDefault="006A018A" w:rsidP="00C13CED">
      <w:pPr>
        <w:spacing w:after="0" w:line="240" w:lineRule="auto"/>
        <w:rPr>
          <w:rFonts w:ascii="Verdana" w:eastAsia="Verdana" w:hAnsi="Verdana" w:cs="Verdana"/>
          <w:color w:val="FF0000"/>
          <w:sz w:val="18"/>
          <w:szCs w:val="18"/>
        </w:rPr>
      </w:pPr>
    </w:p>
    <w:p w14:paraId="5A6B0D95" w14:textId="57F4F0DB" w:rsidR="006A018A" w:rsidRDefault="006A018A" w:rsidP="00C13CED">
      <w:pPr>
        <w:spacing w:after="0" w:line="240" w:lineRule="auto"/>
        <w:rPr>
          <w:rFonts w:ascii="Verdana" w:eastAsia="Verdana" w:hAnsi="Verdana" w:cs="Verdana"/>
          <w:color w:val="FF0000"/>
          <w:sz w:val="18"/>
          <w:szCs w:val="18"/>
        </w:rPr>
      </w:pPr>
    </w:p>
    <w:p w14:paraId="6AC8F8B1" w14:textId="3AF99729" w:rsidR="006A018A" w:rsidRDefault="006A018A" w:rsidP="00C13CED">
      <w:pPr>
        <w:spacing w:after="0" w:line="240" w:lineRule="auto"/>
        <w:rPr>
          <w:rFonts w:ascii="Verdana" w:eastAsia="Verdana" w:hAnsi="Verdana" w:cs="Verdana"/>
          <w:color w:val="FF0000"/>
          <w:sz w:val="18"/>
          <w:szCs w:val="18"/>
        </w:rPr>
      </w:pPr>
    </w:p>
    <w:p w14:paraId="1428D949" w14:textId="7E2493BE" w:rsidR="006A018A" w:rsidRDefault="006A018A" w:rsidP="00C13CED">
      <w:pPr>
        <w:spacing w:after="0" w:line="240" w:lineRule="auto"/>
        <w:rPr>
          <w:rFonts w:ascii="Verdana" w:eastAsia="Verdana" w:hAnsi="Verdana" w:cs="Verdana"/>
          <w:color w:val="FF0000"/>
          <w:sz w:val="18"/>
          <w:szCs w:val="18"/>
        </w:rPr>
      </w:pPr>
    </w:p>
    <w:p w14:paraId="5C44D223" w14:textId="573E7B21" w:rsidR="006A018A" w:rsidRDefault="006A018A" w:rsidP="00C13CED">
      <w:pPr>
        <w:spacing w:after="0" w:line="240" w:lineRule="auto"/>
        <w:rPr>
          <w:rFonts w:ascii="Verdana" w:eastAsia="Verdana" w:hAnsi="Verdana" w:cs="Verdana"/>
          <w:color w:val="FF0000"/>
          <w:sz w:val="18"/>
          <w:szCs w:val="18"/>
        </w:rPr>
      </w:pPr>
    </w:p>
    <w:p w14:paraId="1C8A7CEF" w14:textId="77777777" w:rsidR="00C13CED" w:rsidRPr="00C13CED" w:rsidRDefault="00C13CED" w:rsidP="00C13CED">
      <w:pPr>
        <w:spacing w:after="0" w:line="240" w:lineRule="auto"/>
        <w:rPr>
          <w:rFonts w:ascii="Verdana" w:eastAsia="Verdana" w:hAnsi="Verdana" w:cs="Verdana"/>
          <w:b/>
          <w:sz w:val="18"/>
          <w:szCs w:val="18"/>
        </w:rPr>
      </w:pPr>
    </w:p>
    <w:p w14:paraId="07E7982C" w14:textId="77777777" w:rsidR="00C13CED" w:rsidRPr="00C13CED" w:rsidRDefault="00C13CED" w:rsidP="00C13CED">
      <w:pPr>
        <w:spacing w:after="0" w:line="240" w:lineRule="auto"/>
        <w:rPr>
          <w:rFonts w:ascii="Verdana" w:eastAsia="Verdana" w:hAnsi="Verdana" w:cs="Verdana"/>
          <w:b/>
          <w:sz w:val="18"/>
          <w:szCs w:val="18"/>
        </w:rPr>
      </w:pPr>
    </w:p>
    <w:p w14:paraId="5AC57E10"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NB:</w:t>
      </w:r>
    </w:p>
    <w:p w14:paraId="549BF484" w14:textId="1DC67B9D" w:rsidR="00FE1B01" w:rsidRPr="00F602E7" w:rsidRDefault="00C13CED" w:rsidP="00F602E7">
      <w:pPr>
        <w:spacing w:after="0" w:line="240" w:lineRule="auto"/>
        <w:rPr>
          <w:rFonts w:ascii="Verdana" w:eastAsia="Verdana" w:hAnsi="Verdana" w:cs="Verdana"/>
          <w:b/>
          <w:sz w:val="18"/>
          <w:szCs w:val="18"/>
        </w:rPr>
      </w:pPr>
      <w:r w:rsidRPr="00C13CED">
        <w:rPr>
          <w:rFonts w:ascii="Verdana" w:eastAsia="Verdana" w:hAnsi="Verdana" w:cs="Verdana"/>
          <w:b/>
          <w:sz w:val="18"/>
          <w:szCs w:val="18"/>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 evt. tevredenheidsverklaring e.d. van overeenkomst bij te voegen.</w:t>
      </w:r>
      <w:bookmarkEnd w:id="1"/>
    </w:p>
    <w:sectPr w:rsidR="00FE1B01" w:rsidRPr="00F602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D3533"/>
    <w:multiLevelType w:val="hybridMultilevel"/>
    <w:tmpl w:val="0016BE9E"/>
    <w:lvl w:ilvl="0" w:tplc="0413000F">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9219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D"/>
    <w:rsid w:val="001F7CD1"/>
    <w:rsid w:val="00287FB2"/>
    <w:rsid w:val="0031753A"/>
    <w:rsid w:val="0038572F"/>
    <w:rsid w:val="00426798"/>
    <w:rsid w:val="00624ABF"/>
    <w:rsid w:val="006A018A"/>
    <w:rsid w:val="00C13CED"/>
    <w:rsid w:val="00D25073"/>
    <w:rsid w:val="00F602E7"/>
    <w:rsid w:val="00FD0577"/>
    <w:rsid w:val="00FE1B0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B926"/>
  <w15:chartTrackingRefBased/>
  <w15:docId w15:val="{B336FF17-0443-4751-BECF-85053734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264fed88-3460-4323-80f9-15b2a3d3d26d" ContentTypeId="0x0101003D2D5BBF4075164BAA1964755F8451BF"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j7e7edac40694a75a14dc8a1f940b8b2 xmlns="af445418-f9f4-4a88-9686-0bd2eeddc28f">
      <Terms xmlns="http://schemas.microsoft.com/office/infopath/2007/PartnerControls"/>
    </j7e7edac40694a75a14dc8a1f940b8b2>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documentManagement>
</p:properties>
</file>

<file path=customXml/item4.xml><?xml version="1.0" encoding="utf-8"?>
<ct:contentTypeSchema xmlns:ct="http://schemas.microsoft.com/office/2006/metadata/contentType" xmlns:ma="http://schemas.microsoft.com/office/2006/metadata/properties/metaAttributes" ct:_="" ma:_="" ma:contentTypeName="Word-document" ma:contentTypeID="0x0101003D2D5BBF4075164BAA1964755F8451BF00015AA1C3CE3D054DAC2A8E9298C069B8" ma:contentTypeVersion="30" ma:contentTypeDescription="" ma:contentTypeScope="" ma:versionID="2b10c9e765a8ac6a805e8118074008b3">
  <xsd:schema xmlns:xsd="http://www.w3.org/2001/XMLSchema" xmlns:xs="http://www.w3.org/2001/XMLSchema" xmlns:p="http://schemas.microsoft.com/office/2006/metadata/properties" xmlns:ns1="http://schemas.microsoft.com/sharepoint/v3" xmlns:ns2="e1f914b6-a544-4516-8258-dce33e67d544" xmlns:ns3="af445418-f9f4-4a88-9686-0bd2eeddc28f" targetNamespace="http://schemas.microsoft.com/office/2006/metadata/properties" ma:root="true" ma:fieldsID="b0ff645c22939388ea47840c7a0a67c8" ns1:_="" ns2:_="" ns3:_="">
    <xsd:import namespace="http://schemas.microsoft.com/sharepoint/v3"/>
    <xsd:import namespace="e1f914b6-a544-4516-8258-dce33e67d544"/>
    <xsd:import namespace="af445418-f9f4-4a88-9686-0bd2eeddc28f"/>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9a2f0741-caec-4f4e-9e1c-0cce2e3bc766}"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9a2f0741-caec-4f4e-9e1c-0cce2e3bc766}"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87FEE-7153-4704-8DBB-C29964317951}">
  <ds:schemaRefs>
    <ds:schemaRef ds:uri="Microsoft.SharePoint.Taxonomy.ContentTypeSync"/>
  </ds:schemaRefs>
</ds:datastoreItem>
</file>

<file path=customXml/itemProps2.xml><?xml version="1.0" encoding="utf-8"?>
<ds:datastoreItem xmlns:ds="http://schemas.openxmlformats.org/officeDocument/2006/customXml" ds:itemID="{327CCE1F-27DA-4345-A4A7-B734EBFB700C}">
  <ds:schemaRefs>
    <ds:schemaRef ds:uri="http://schemas.microsoft.com/sharepoint/v3/contenttype/forms"/>
  </ds:schemaRefs>
</ds:datastoreItem>
</file>

<file path=customXml/itemProps3.xml><?xml version="1.0" encoding="utf-8"?>
<ds:datastoreItem xmlns:ds="http://schemas.openxmlformats.org/officeDocument/2006/customXml" ds:itemID="{A86ED335-459B-4047-868F-70454FEB8B37}">
  <ds:schemaRefs>
    <ds:schemaRef ds:uri="http://schemas.microsoft.com/office/2006/metadata/properties"/>
    <ds:schemaRef ds:uri="http://schemas.microsoft.com/office/infopath/2007/PartnerControls"/>
    <ds:schemaRef ds:uri="e1f914b6-a544-4516-8258-dce33e67d544"/>
    <ds:schemaRef ds:uri="af445418-f9f4-4a88-9686-0bd2eeddc28f"/>
    <ds:schemaRef ds:uri="http://schemas.microsoft.com/sharepoint/v3"/>
  </ds:schemaRefs>
</ds:datastoreItem>
</file>

<file path=customXml/itemProps4.xml><?xml version="1.0" encoding="utf-8"?>
<ds:datastoreItem xmlns:ds="http://schemas.openxmlformats.org/officeDocument/2006/customXml" ds:itemID="{E03CBC95-5FD0-403F-86FC-1E57F411A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3718</Characters>
  <Application>Microsoft Office Word</Application>
  <DocSecurity>0</DocSecurity>
  <Lines>30</Lines>
  <Paragraphs>8</Paragraphs>
  <ScaleCrop>false</ScaleCrop>
  <Company>Gemeente Almere</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PJG van den (Peter)</dc:creator>
  <cp:keywords/>
  <dc:description/>
  <cp:lastModifiedBy>Majoor M (Maarten)</cp:lastModifiedBy>
  <cp:revision>9</cp:revision>
  <dcterms:created xsi:type="dcterms:W3CDTF">2022-07-04T08:12:00Z</dcterms:created>
  <dcterms:modified xsi:type="dcterms:W3CDTF">2024-11-07T15:32:00Z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0x0101003D2D5BBF4075164BAA1964755F8451BF00015AA1C3CE3D054DAC2A8E9298C069B8</vt:lpwstr>
  </property>
  <property fmtid="{D5CDD505-2E9C-101B-9397-08002B2CF9AE}" pid="3" name="Documenttypen">
    <vt:lpwstr/>
  </property>
  <property fmtid="{D5CDD505-2E9C-101B-9397-08002B2CF9AE}" pid="4" name="Passende Trefwoorden">
    <vt:lpwstr/>
  </property>
</Properties>
</file>